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东北大学施工安全检查规范（试行）</w:t>
      </w:r>
      <w:bookmarkEnd w:id="0"/>
    </w:p>
    <w:tbl>
      <w:tblPr>
        <w:tblStyle w:val="3"/>
        <w:tblW w:w="13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1804"/>
        <w:gridCol w:w="6878"/>
        <w:gridCol w:w="1871"/>
        <w:gridCol w:w="624"/>
        <w:gridCol w:w="758"/>
        <w:gridCol w:w="870"/>
      </w:tblGrid>
      <w:tr>
        <w:tblPrEx>
          <w:tblLayout w:type="fixed"/>
        </w:tblPrEx>
        <w:trPr>
          <w:trHeight w:val="460" w:hRule="atLeast"/>
          <w:tblHeader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687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检查项目</w:t>
            </w:r>
          </w:p>
        </w:tc>
        <w:tc>
          <w:tcPr>
            <w:tcW w:w="18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检查要点</w:t>
            </w:r>
          </w:p>
        </w:tc>
        <w:tc>
          <w:tcPr>
            <w:tcW w:w="22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检查结果</w:t>
            </w:r>
          </w:p>
        </w:tc>
      </w:tr>
      <w:tr>
        <w:tblPrEx>
          <w:tblLayout w:type="fixed"/>
        </w:tblPrEx>
        <w:trPr>
          <w:trHeight w:val="440" w:hRule="atLeast"/>
          <w:tblHeader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符合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不符合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不适用</w:t>
            </w: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1.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全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管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理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1.1安全生产责任制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1.1.1建立安全生产责任制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企业制度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1.1.2与校公安处签订消防责任承诺书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承诺书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1.1.3 配设专职安全员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生产人员配置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1.2 施工组织设计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1.2.1 制定施工安全技术措施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查看复印件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1.2.2 编制危险性较大分项工程专项施工方案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查看复印件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1.3 安全技术交底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1.3.1 按规定进行书面安全技术交底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查看技术档案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1.3.2 安全技术交底人、被交底人、安全员签字确认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查看复印件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1.4 安全检查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1.4.1 建立安全检查制度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查看制度档案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1.4.2定期组织安全检查，填写检查记录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查看记录本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1.5 安全教育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1.5.1 建立安全培训及岗前培训制度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查看培训记录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7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1.5.2 建立三级教育和考核制度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查教育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考核记录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1.6 应急救援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1.6.1 对易发生重点安全事故的部位进行监控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18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现场及监控记录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1.6.2 定期组织员工进行应急演练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查看演练记录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1.7监理履职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1.7.1定期召开安全生产工作周例会，研讨解决安全生产问题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查安全生产会议记录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1.7.2密切跟踪施工现场安全隐患，及时发现纠正“三违”行为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有无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隐患和“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三违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检查记录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1.7.3实行隐患及“三违”行为闭环管理（查看监理记录、整改书）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2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查隐患、“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三违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”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整改书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及是否闭环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1.8 持证上岗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1.8.1 项目经理、专职安全员、特种作业人员必须持证上岗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人证合一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1.9 事故处理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1.9.1 发生事故时按规定及时上报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查应急处置预案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1.10 安全标志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1.10.1 按规定设置安全警示标志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1.10.2 设置安全警示标志布置图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2.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重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大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危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险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源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2.1重大危险源管理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2.1.1有重大危险源监控记录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2.1.2有重大危险源管控方案和台账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查看危险源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管控方案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2.1.3有重大危险源应急救援预案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查应急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救援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预案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3.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文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明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施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3.1 施工场地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3.1.1 围挡应坚固、稳定、整洁美观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18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3.1.2 施工人员应配备标有企业名称的工作卡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80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3.1.3 地面进行硬化处理，有防尘措施，工地内严禁吸烟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3.2 材料管理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3.2.1 材料摆放整齐，标明名称、规格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9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3.2.2设有危险品专用库房，分类存放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71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3.2.3材料存放应采取防火措施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86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3.3现场办公与住宿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3.3.1宿舍、办公用房符合防火规范要求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88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3.3.2 宿舍和办公室内不准使用电加热器具（“热得快”、“小太阳”、电褥子等）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查现场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员工宿舍和办公室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88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3.3.3有确实可行的措施（如每天定时巡查），确保“人走断电”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管理及巡查记录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15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3.4现场防火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3.4.1 制定消防制度、措施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查现场制度落实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3.4.2 灭火器可靠，布局规范，在有效期内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查现场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灭火器状态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3.4.3明火作业有审批手续（动火作业证），并配备监护人员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查动火作业证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3.4.4现场易燃物品管理规范，施工所产生易燃垃圾处理及时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3.5综合治理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3.5.1 建立治安保卫制度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查企业管理制度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3.5.2 制定治安防范措施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查企业管理制度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3.6公示标牌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3.6.1 大门口设5牌一图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3.6.2标牌规范统一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3.7社区服务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3.7.1 未经批准不得夜间施工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查现场施工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3.7.2施工车辆校内车速不得超过20公里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查校内施工车辆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3.7.3 现场严禁焚烧各类废弃物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及周边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3.7.4 制定尘、光、声不扰民措施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44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3.7.5未经校方许可不得在校园内设置员工宿舍，不得在校园内起火做饭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4.1安全用具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4.1.1 进入施工现场必须带安全帽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4.1.2 在脚手架外侧采用密目式安全网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4.1.3 高处作业应按规范系挂安全带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4.2 临边作业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4.2.1 临边作业面应设临边防护网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4.2.2 临边防护设施结构、强度符合规范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4.3 通道口作业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4.3.1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施工现场专用人员通道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口防护严密，防护棚两侧采取密闭措施，宽度长度符合规范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3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4.3.2当建筑物超过24米高度时，防护顶棚应采取双层防护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32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4.4 攀登作业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4.4.1 梯子底部坚实，无垫高使用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72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4.4.2 折叠梯夹角35~45，设有拉撑装置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72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4.5 悬空作业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4.5.1 设置防护栏杆或其他可靠措施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42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4.5.2 使用的绳索，吊具等应验收、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佩戴安全带、工具袋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1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4.5.3应设置高处悬挂点，高挂低用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4.6 移动式操作平台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4.6.1 操作平台设计、铺板应符合规范要求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4.6.2按规定设置高处作业平台和防护栏杆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4.7 悬挑式钢平台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4.7.1 钢平台制作安装应编制专项施工方案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查看施工方案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37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4.7.2 平台两侧必须安装固定的防护栏，台面铺板严密牢固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791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施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用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电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5.1 外电防护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5.1.1 外电线路与施工设备、设施及机动车道保持安全距离，且采取防护措施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53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5.2 接地与接零保护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5.2.1 配电系统应采用统一保护系统、工作接地电阻不大于4Ω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现场查看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、测试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5.2.2电气设备的金属外壳必须与保护接零连接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5.2.3现场高耸设备应规范采取防雷措施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5.3 配电项目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5.3.1 线路应设短路保护、过载保护装置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5.3.2 电缆应采用架空或埋入地下两种方式铺设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5.4 配电箱与开关柜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5.4.1 应采用三级配电、二级漏电保护系统、漏电保护器功能正常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89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5.4.2 用电设备应设置设备专用开关箱，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箱体应设门、锁及采取防雨措施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查看现场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开关柜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5.4.3配电箱进出线规范，箱体应设置接线图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配电箱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4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5.4.4分配箱、开关箱与用电设备距离应符合规范（分配箱小于30米，开关箱小于3米）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5.5 配电室与配电装置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5.5.1 配电室应达到三级耐火等级，配备电气火灾灭火器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5.5.2采取防小动物入侵和防雨措施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5.5.3设置警示标识、供电平面图和系统图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5.6 现场照明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5.6.1 严禁动力和照明用电混用，现场应按规范设置照明灯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2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5.6.2 特殊场所应使用36V电压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874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5.6.3 灯具与地面、易燃物不小于安全距离，（明敷主干线距地面高度不小于2.5M）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08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5.7 用电档案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5.7.1 与分包单位签订临时用电安全协议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协议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90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5.7.2专项用电施工组织设计、外电防护方案应履行审批、验收手续（查看文档材料）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查看现场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、技术档案、审批手续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59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5.7.3 接地、绝缘电阻、漏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保护器需定期检测并填写记录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04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5.7.4 用电档案资料齐全，设有专人管理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查看管理档案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6.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机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具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安</w:t>
            </w:r>
          </w:p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全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6.1资质材料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6.1.1 安装、拆卸单位应具有专业承包资质和安全生产许可证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验证件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复印件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6.1.2 作业前按规定进行安全技术交底，有技术交底记录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技术交底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记录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FF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6.1.3 编制设备作业专项施工方案、按规定进行审批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方案及审批手续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6.2作业前验收、检查</w:t>
            </w: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6.2.1 履行设备安装验收手续，填写验收表格，有责任人签字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查看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验收</w:t>
            </w: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资料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6.2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.2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按规定例行作业前检查，填写检查记录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  <w:t>查看设备使用记录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6.2.3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业人员持证上岗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查操作人员证件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6.3钢筋机械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6.3.1传动部位配备防护罩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6.3.2焊接、切割须设置防火花飞溅装置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6.4电焊机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6.4.1设置二次降压保护器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6.4.2一次线、二次线材质及长度符合规定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6.4.3设置防雨罩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6.5气瓶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6.5.1气瓶存放应符合要求，应配防震圈和防护帽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6.5.2气瓶间距小于5米或气瓶与明火间距小于10米的，须采取隔离措施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6.6圆盘锯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6.6.1设置作业棚、据盘保护罩、传动部位防护罩等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7.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脚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架</w:t>
            </w: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7.1脚手架检查标准</w:t>
            </w: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7.1.1应有施工方案及审批材料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查方案及审批件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7.1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.2 架体搭设前，进行技术交底，有文字记录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  <w:t>查看记录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7.1.3 架体搭设完毕，办理验收手续，有责任人签字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查看记录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7.1.4 脚手架立杆基础要求平整、夯实，有垫板、有排水设施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现场查看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11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7.1.5 脚手板铺设严密（满铺）、平整、牢固</w:t>
            </w:r>
          </w:p>
        </w:tc>
        <w:tc>
          <w:tcPr>
            <w:tcW w:w="1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查看现场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A29F98"/>
    <w:rsid w:val="BFA2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Office_1.2.1.1575_F1E327BC-269C-435d-A152-05C5408002CA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2020-12-23T10:22:00Z</dcterms:created>
  <dc:creator>shitan</dc:creator>
  <cp:lastModifiedBy>shitan</cp:lastModifiedBy>
  <dcterms:modified xsi:type="dcterms:W3CDTF">2020-12-23T10:33:33Z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2052-1.2.1.1575</vt:lpwstr>
  </property>
</Properties>
</file>